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C52E1" w:rsidRDefault="004C52E1">
      <w:r>
        <w:rPr>
          <w:rFonts w:hint="eastAsia"/>
          <w:noProof/>
        </w:rPr>
        <mc:AlternateContent>
          <mc:Choice Requires="wps">
            <w:drawing>
              <wp:anchor distT="0" distB="0" distL="114300" distR="114300" simplePos="0" relativeHeight="251661312" behindDoc="0" locked="0" layoutInCell="1" allowOverlap="1" wp14:anchorId="6BBE62DB" wp14:editId="01E36ADE">
                <wp:simplePos x="0" y="0"/>
                <wp:positionH relativeFrom="margin">
                  <wp:posOffset>1912620</wp:posOffset>
                </wp:positionH>
                <wp:positionV relativeFrom="paragraph">
                  <wp:posOffset>15240</wp:posOffset>
                </wp:positionV>
                <wp:extent cx="2278380" cy="297180"/>
                <wp:effectExtent l="0" t="0" r="26670" b="26670"/>
                <wp:wrapNone/>
                <wp:docPr id="2" name="正方形/長方形 2"/>
                <wp:cNvGraphicFramePr/>
                <a:graphic xmlns:a="http://schemas.openxmlformats.org/drawingml/2006/main">
                  <a:graphicData uri="http://schemas.microsoft.com/office/word/2010/wordprocessingShape">
                    <wps:wsp>
                      <wps:cNvSpPr/>
                      <wps:spPr>
                        <a:xfrm>
                          <a:off x="0" y="0"/>
                          <a:ext cx="2278380" cy="29718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52E1" w:rsidRPr="00EE5A76" w:rsidRDefault="004C52E1" w:rsidP="004C52E1">
                            <w:pPr>
                              <w:jc w:val="center"/>
                              <w:rPr>
                                <w:rFonts w:ascii="ＭＳ ゴシック" w:eastAsia="ＭＳ ゴシック" w:hAnsi="ＭＳ ゴシック"/>
                                <w:b/>
                                <w:color w:val="000000" w:themeColor="text1"/>
                              </w:rPr>
                            </w:pPr>
                            <w:r w:rsidRPr="00EE5A76">
                              <w:rPr>
                                <w:rFonts w:ascii="ＭＳ ゴシック" w:eastAsia="ＭＳ ゴシック" w:hAnsi="ＭＳ ゴシック" w:hint="eastAsia"/>
                                <w:b/>
                                <w:color w:val="000000" w:themeColor="text1"/>
                              </w:rPr>
                              <w:t>金沢市立</w:t>
                            </w:r>
                            <w:r w:rsidRPr="00EE5A76">
                              <w:rPr>
                                <w:rFonts w:ascii="ＭＳ ゴシック" w:eastAsia="ＭＳ ゴシック" w:hAnsi="ＭＳ ゴシック"/>
                                <w:b/>
                                <w:color w:val="000000" w:themeColor="text1"/>
                              </w:rPr>
                              <w:t>大野町小学校育友会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E62DB" id="正方形/長方形 2" o:spid="_x0000_s1026" style="position:absolute;left:0;text-align:left;margin-left:150.6pt;margin-top:1.2pt;width:179.4pt;height:23.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" fillcolor="white [3212]" strokecolor="black [3213]" strokeweight=".5pt">
                <v:textbox>
                  <w:txbxContent>
                    <w:p w:rsidR="004C52E1" w:rsidRPr="00EE5A76" w:rsidRDefault="004C52E1" w:rsidP="004C52E1">
                      <w:pPr>
                        <w:jc w:val="center"/>
                        <w:rPr>
                          <w:rFonts w:ascii="ＭＳ ゴシック" w:eastAsia="ＭＳ ゴシック" w:hAnsi="ＭＳ ゴシック" w:hint="eastAsia"/>
                          <w:b/>
                          <w:color w:val="000000" w:themeColor="text1"/>
                        </w:rPr>
                      </w:pPr>
                      <w:r w:rsidRPr="00EE5A76">
                        <w:rPr>
                          <w:rFonts w:ascii="ＭＳ ゴシック" w:eastAsia="ＭＳ ゴシック" w:hAnsi="ＭＳ ゴシック" w:hint="eastAsia"/>
                          <w:b/>
                          <w:color w:val="000000" w:themeColor="text1"/>
                        </w:rPr>
                        <w:t>金沢市立</w:t>
                      </w:r>
                      <w:r w:rsidRPr="00EE5A76">
                        <w:rPr>
                          <w:rFonts w:ascii="ＭＳ ゴシック" w:eastAsia="ＭＳ ゴシック" w:hAnsi="ＭＳ ゴシック"/>
                          <w:b/>
                          <w:color w:val="000000" w:themeColor="text1"/>
                        </w:rPr>
                        <w:t>大野町小学校育友会</w:t>
                      </w:r>
                    </w:p>
                  </w:txbxContent>
                </v:textbox>
                <w10:wrap anchorx="margin"/>
              </v:rect>
            </w:pict>
          </mc:Fallback>
        </mc:AlternateContent>
      </w:r>
    </w:p>
    <w:p w:rsidR="004C52E1" w:rsidRDefault="004C52E1">
      <w:r>
        <w:rPr>
          <w:rFonts w:hint="eastAsia"/>
          <w:noProof/>
        </w:rPr>
        <mc:AlternateContent>
          <mc:Choice Requires="wps">
            <w:drawing>
              <wp:anchor distT="0" distB="0" distL="114300" distR="114300" simplePos="0" relativeHeight="251659264" behindDoc="0" locked="0" layoutInCell="1" allowOverlap="1">
                <wp:simplePos x="0" y="0"/>
                <wp:positionH relativeFrom="margin">
                  <wp:posOffset>160020</wp:posOffset>
                </wp:positionH>
                <wp:positionV relativeFrom="paragraph">
                  <wp:posOffset>15240</wp:posOffset>
                </wp:positionV>
                <wp:extent cx="5821680" cy="822960"/>
                <wp:effectExtent l="0" t="0" r="26670" b="15240"/>
                <wp:wrapNone/>
                <wp:docPr id="1" name="正方形/長方形 1"/>
                <wp:cNvGraphicFramePr/>
                <a:graphic xmlns:a="http://schemas.openxmlformats.org/drawingml/2006/main">
                  <a:graphicData uri="http://schemas.microsoft.com/office/word/2010/wordprocessingShape">
                    <wps:wsp>
                      <wps:cNvSpPr/>
                      <wps:spPr>
                        <a:xfrm>
                          <a:off x="0" y="0"/>
                          <a:ext cx="5821680" cy="82296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52E1" w:rsidRPr="00EE5A76" w:rsidRDefault="004C52E1" w:rsidP="004C52E1">
                            <w:pPr>
                              <w:jc w:val="center"/>
                              <w:rPr>
                                <w:rFonts w:asciiTheme="majorEastAsia" w:eastAsiaTheme="majorEastAsia" w:hAnsiTheme="majorEastAsia"/>
                                <w:b/>
                                <w:color w:val="000000" w:themeColor="text1"/>
                              </w:rPr>
                            </w:pPr>
                            <w:r w:rsidRPr="00EE5A76">
                              <w:rPr>
                                <w:rFonts w:asciiTheme="majorEastAsia" w:eastAsiaTheme="majorEastAsia" w:hAnsiTheme="majorEastAsia" w:hint="eastAsia"/>
                                <w:b/>
                                <w:color w:val="000000" w:themeColor="text1"/>
                              </w:rPr>
                              <w:t>研究主題</w:t>
                            </w:r>
                          </w:p>
                          <w:p w:rsidR="004C52E1" w:rsidRDefault="004C52E1" w:rsidP="004C52E1">
                            <w:pPr>
                              <w:jc w:val="center"/>
                              <w:rPr>
                                <w:color w:val="000000" w:themeColor="text1"/>
                              </w:rPr>
                            </w:pPr>
                            <w:r>
                              <w:rPr>
                                <w:rFonts w:hint="eastAsia"/>
                                <w:color w:val="000000" w:themeColor="text1"/>
                              </w:rPr>
                              <w:t>地域とともに</w:t>
                            </w:r>
                            <w:r>
                              <w:rPr>
                                <w:color w:val="000000" w:themeColor="text1"/>
                              </w:rPr>
                              <w:t>育</w:t>
                            </w:r>
                            <w:r>
                              <w:rPr>
                                <w:rFonts w:hint="eastAsia"/>
                                <w:color w:val="000000" w:themeColor="text1"/>
                              </w:rPr>
                              <w:t>てる</w:t>
                            </w:r>
                            <w:r>
                              <w:rPr>
                                <w:color w:val="000000" w:themeColor="text1"/>
                              </w:rPr>
                              <w:t>大野っ子</w:t>
                            </w:r>
                          </w:p>
                          <w:p w:rsidR="004C52E1" w:rsidRPr="004C52E1" w:rsidRDefault="004C52E1" w:rsidP="004C52E1">
                            <w:pPr>
                              <w:jc w:val="center"/>
                              <w:rPr>
                                <w:color w:val="000000" w:themeColor="text1"/>
                              </w:rPr>
                            </w:pPr>
                            <w:r>
                              <w:rPr>
                                <w:rFonts w:hint="eastAsia"/>
                                <w:color w:val="000000" w:themeColor="text1"/>
                              </w:rPr>
                              <w:t>～ＰＴＡ</w:t>
                            </w:r>
                            <w:r>
                              <w:rPr>
                                <w:color w:val="000000" w:themeColor="text1"/>
                              </w:rPr>
                              <w:t>活動による地域コミュニティー形成を考える～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7" style="position:absolute;left:0;text-align:left;margin-left:12.6pt;margin-top:1.2pt;width:458.4pt;height:6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" filled="f" strokecolor="black [3213]" strokeweight=".5pt">
                <v:textbox>
                  <w:txbxContent>
                    <w:p w:rsidR="004C52E1" w:rsidRPr="00EE5A76" w:rsidRDefault="004C52E1" w:rsidP="004C52E1">
                      <w:pPr>
                        <w:jc w:val="center"/>
                        <w:rPr>
                          <w:rFonts w:asciiTheme="majorEastAsia" w:eastAsiaTheme="majorEastAsia" w:hAnsiTheme="majorEastAsia"/>
                          <w:b/>
                          <w:color w:val="000000" w:themeColor="text1"/>
                        </w:rPr>
                      </w:pPr>
                      <w:r w:rsidRPr="00EE5A76">
                        <w:rPr>
                          <w:rFonts w:asciiTheme="majorEastAsia" w:eastAsiaTheme="majorEastAsia" w:hAnsiTheme="majorEastAsia" w:hint="eastAsia"/>
                          <w:b/>
                          <w:color w:val="000000" w:themeColor="text1"/>
                        </w:rPr>
                        <w:t>研究主題</w:t>
                      </w:r>
                    </w:p>
                    <w:p w:rsidR="004C52E1" w:rsidRDefault="004C52E1" w:rsidP="004C52E1">
                      <w:pPr>
                        <w:jc w:val="center"/>
                        <w:rPr>
                          <w:color w:val="000000" w:themeColor="text1"/>
                        </w:rPr>
                      </w:pPr>
                      <w:r>
                        <w:rPr>
                          <w:rFonts w:hint="eastAsia"/>
                          <w:color w:val="000000" w:themeColor="text1"/>
                        </w:rPr>
                        <w:t>地域とともに</w:t>
                      </w:r>
                      <w:r>
                        <w:rPr>
                          <w:color w:val="000000" w:themeColor="text1"/>
                        </w:rPr>
                        <w:t>育</w:t>
                      </w:r>
                      <w:r>
                        <w:rPr>
                          <w:rFonts w:hint="eastAsia"/>
                          <w:color w:val="000000" w:themeColor="text1"/>
                        </w:rPr>
                        <w:t>てる</w:t>
                      </w:r>
                      <w:r>
                        <w:rPr>
                          <w:color w:val="000000" w:themeColor="text1"/>
                        </w:rPr>
                        <w:t>大野っ子</w:t>
                      </w:r>
                    </w:p>
                    <w:p w:rsidR="004C52E1" w:rsidRPr="004C52E1" w:rsidRDefault="004C52E1" w:rsidP="004C52E1">
                      <w:pPr>
                        <w:jc w:val="center"/>
                        <w:rPr>
                          <w:rFonts w:hint="eastAsia"/>
                          <w:color w:val="000000" w:themeColor="text1"/>
                        </w:rPr>
                      </w:pPr>
                      <w:r>
                        <w:rPr>
                          <w:rFonts w:hint="eastAsia"/>
                          <w:color w:val="000000" w:themeColor="text1"/>
                        </w:rPr>
                        <w:t>～ＰＴＡ</w:t>
                      </w:r>
                      <w:r>
                        <w:rPr>
                          <w:color w:val="000000" w:themeColor="text1"/>
                        </w:rPr>
                        <w:t>活動による地域コミュニティー形成を考える～</w:t>
                      </w:r>
                    </w:p>
                  </w:txbxContent>
                </v:textbox>
                <w10:wrap anchorx="margin"/>
              </v:rect>
            </w:pict>
          </mc:Fallback>
        </mc:AlternateContent>
      </w:r>
    </w:p>
    <w:p w:rsidR="004C52E1" w:rsidRDefault="004C52E1"/>
    <w:p w:rsidR="004C52E1" w:rsidRDefault="004C52E1"/>
    <w:p w:rsidR="004C52E1" w:rsidRDefault="004C52E1"/>
    <w:p w:rsidR="00AF08E5" w:rsidRPr="00EE5A76" w:rsidRDefault="00525490">
      <w:pPr>
        <w:rPr>
          <w:rFonts w:asciiTheme="majorEastAsia" w:eastAsiaTheme="majorEastAsia" w:hAnsiTheme="majorEastAsia"/>
          <w:b/>
        </w:rPr>
      </w:pPr>
      <w:r w:rsidRPr="00EE5A76">
        <w:rPr>
          <w:rFonts w:asciiTheme="majorEastAsia" w:eastAsiaTheme="majorEastAsia" w:hAnsiTheme="majorEastAsia" w:hint="eastAsia"/>
          <w:b/>
          <w:highlight w:val="cyan"/>
        </w:rPr>
        <w:t>研究内容</w:t>
      </w:r>
    </w:p>
    <w:p w:rsidR="004C52E1" w:rsidRPr="00EE5A76" w:rsidRDefault="00525490" w:rsidP="004C52E1">
      <w:pPr>
        <w:pStyle w:val="a3"/>
        <w:numPr>
          <w:ilvl w:val="0"/>
          <w:numId w:val="1"/>
        </w:numPr>
        <w:ind w:leftChars="0"/>
        <w:rPr>
          <w:rFonts w:asciiTheme="majorEastAsia" w:eastAsiaTheme="majorEastAsia" w:hAnsiTheme="majorEastAsia"/>
          <w:b/>
        </w:rPr>
      </w:pPr>
      <w:r w:rsidRPr="00EE5A76">
        <w:rPr>
          <w:rFonts w:asciiTheme="majorEastAsia" w:eastAsiaTheme="majorEastAsia" w:hAnsiTheme="majorEastAsia" w:hint="eastAsia"/>
          <w:b/>
        </w:rPr>
        <w:t>主題設定の理由</w:t>
      </w:r>
    </w:p>
    <w:p w:rsidR="004C52E1" w:rsidRDefault="004C52E1" w:rsidP="00EE5A76">
      <w:pPr>
        <w:ind w:leftChars="100" w:left="210"/>
      </w:pPr>
      <w:r>
        <w:rPr>
          <w:rFonts w:hint="eastAsia"/>
        </w:rPr>
        <w:t xml:space="preserve">　地域密着型であろう“大野っ子”の育成過程や</w:t>
      </w:r>
      <w:r w:rsidR="00EE5A76">
        <w:rPr>
          <w:rFonts w:hint="eastAsia"/>
        </w:rPr>
        <w:t>、</w:t>
      </w:r>
      <w:r>
        <w:rPr>
          <w:rFonts w:hint="eastAsia"/>
        </w:rPr>
        <w:t>その土壌の考察によって地域の魅力や課題を再発見し、より一層の地域力向上を目指す</w:t>
      </w:r>
      <w:r w:rsidR="00EE5A76">
        <w:rPr>
          <w:rFonts w:hint="eastAsia"/>
        </w:rPr>
        <w:t>。</w:t>
      </w:r>
    </w:p>
    <w:p w:rsidR="00EE5A76" w:rsidRDefault="00EE5A76" w:rsidP="00EE5A76"/>
    <w:p w:rsidR="00EE5A76" w:rsidRPr="00EE5A76" w:rsidRDefault="00EE5A76" w:rsidP="00EE5A76">
      <w:pPr>
        <w:pStyle w:val="a3"/>
        <w:numPr>
          <w:ilvl w:val="0"/>
          <w:numId w:val="1"/>
        </w:numPr>
        <w:ind w:leftChars="0"/>
        <w:rPr>
          <w:rFonts w:asciiTheme="majorEastAsia" w:eastAsiaTheme="majorEastAsia" w:hAnsiTheme="majorEastAsia"/>
          <w:b/>
        </w:rPr>
      </w:pPr>
      <w:r w:rsidRPr="00EE5A76">
        <w:rPr>
          <w:rFonts w:asciiTheme="majorEastAsia" w:eastAsiaTheme="majorEastAsia" w:hAnsiTheme="majorEastAsia" w:hint="eastAsia"/>
          <w:b/>
        </w:rPr>
        <w:t>小学校との連携</w:t>
      </w:r>
    </w:p>
    <w:p w:rsidR="00E42E13" w:rsidRDefault="0043240A" w:rsidP="00E42E13">
      <w:pPr>
        <w:ind w:left="210" w:hangingChars="100" w:hanging="210"/>
      </w:pPr>
      <w:r>
        <w:rPr>
          <w:rFonts w:hint="eastAsia"/>
        </w:rPr>
        <w:t xml:space="preserve">　　小学校行事と育友会とのかか</w:t>
      </w:r>
      <w:r w:rsidR="00E42E13">
        <w:rPr>
          <w:rFonts w:hint="eastAsia"/>
        </w:rPr>
        <w:t>わりが強いものをいくつか紹介します。</w:t>
      </w:r>
    </w:p>
    <w:p w:rsidR="00EE5A76" w:rsidRDefault="00E42E13" w:rsidP="00E42E13">
      <w:r>
        <w:rPr>
          <w:rFonts w:hint="eastAsia"/>
        </w:rPr>
        <w:t>(1)</w:t>
      </w:r>
      <w:r>
        <w:rPr>
          <w:rFonts w:hint="eastAsia"/>
        </w:rPr>
        <w:t xml:space="preserve">　マラソン大会</w:t>
      </w:r>
    </w:p>
    <w:p w:rsidR="00EE5A76" w:rsidRDefault="00EE5A76" w:rsidP="00E42E13">
      <w:pPr>
        <w:ind w:left="210" w:hangingChars="100" w:hanging="210"/>
      </w:pPr>
      <w:r>
        <w:rPr>
          <w:rFonts w:hint="eastAsia"/>
        </w:rPr>
        <w:t xml:space="preserve">　　</w:t>
      </w:r>
      <w:r w:rsidR="00E42E13">
        <w:rPr>
          <w:rFonts w:hint="eastAsia"/>
        </w:rPr>
        <w:t>町内がマラソンコースのため、育友会で交通整理を行っています。</w:t>
      </w:r>
    </w:p>
    <w:p w:rsidR="00297DAF" w:rsidRDefault="00E42E13" w:rsidP="00297DAF">
      <w:pPr>
        <w:ind w:left="210" w:hangingChars="100" w:hanging="210"/>
      </w:pPr>
      <w:r>
        <w:rPr>
          <w:rFonts w:hint="eastAsia"/>
        </w:rPr>
        <w:t xml:space="preserve">　　役員会で</w:t>
      </w:r>
      <w:r w:rsidR="00453BAC">
        <w:rPr>
          <w:rFonts w:hint="eastAsia"/>
        </w:rPr>
        <w:t>人員配置等を決め、各交差点で誘導に当るほか、ＡＥＤを持っての伴走もおこない先生方が児童の引率に集中できるように協力しています。</w:t>
      </w:r>
    </w:p>
    <w:p w:rsidR="00813344" w:rsidRDefault="00813344" w:rsidP="00297DAF">
      <w:pPr>
        <w:ind w:left="320" w:hangingChars="100" w:hanging="320"/>
        <w:jc w:val="center"/>
      </w:pPr>
      <w:r>
        <w:rPr>
          <w:noProof/>
          <w:sz w:val="32"/>
          <w:szCs w:val="32"/>
        </w:rPr>
        <w:drawing>
          <wp:inline distT="0" distB="0" distL="0" distR="0">
            <wp:extent cx="1957542" cy="1352896"/>
            <wp:effectExtent l="0" t="0" r="508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526_.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75454" cy="1365275"/>
                    </a:xfrm>
                    <a:prstGeom prst="rect">
                      <a:avLst/>
                    </a:prstGeom>
                  </pic:spPr>
                </pic:pic>
              </a:graphicData>
            </a:graphic>
          </wp:inline>
        </w:drawing>
      </w:r>
    </w:p>
    <w:p w:rsidR="00813344" w:rsidRDefault="00297DAF" w:rsidP="00453BAC">
      <w:pPr>
        <w:ind w:left="210" w:hangingChars="100" w:hanging="210"/>
      </w:pPr>
      <w:r>
        <w:rPr>
          <w:rFonts w:hint="eastAsia"/>
        </w:rPr>
        <w:t xml:space="preserve">　　沿道には保護者だけでなく、地域のお年寄りや保育園の園児も駆けつけるので、児童も熱い走りで応援に応えます。</w:t>
      </w:r>
    </w:p>
    <w:p w:rsidR="00EE5A76" w:rsidRDefault="00297DAF" w:rsidP="00297DAF">
      <w:pPr>
        <w:ind w:left="240" w:hangingChars="100" w:hanging="240"/>
        <w:jc w:val="center"/>
      </w:pPr>
      <w:r>
        <w:rPr>
          <w:rFonts w:hint="eastAsia"/>
          <w:noProof/>
          <w:sz w:val="24"/>
          <w:szCs w:val="24"/>
        </w:rPr>
        <w:drawing>
          <wp:inline distT="0" distB="0" distL="0" distR="0" wp14:anchorId="317C80F9" wp14:editId="106C9A1D">
            <wp:extent cx="2019300" cy="121158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823.jpg"/>
                    <pic:cNvPicPr/>
                  </pic:nvPicPr>
                  <pic:blipFill rotWithShape="1">
                    <a:blip r:embed="rId6" cstate="print">
                      <a:extLst>
                        <a:ext uri="{28A0092B-C50C-407E-A947-70E740481C1C}">
                          <a14:useLocalDpi xmlns:a14="http://schemas.microsoft.com/office/drawing/2010/main" val="0"/>
                        </a:ext>
                      </a:extLst>
                    </a:blip>
                    <a:srcRect b="20000"/>
                    <a:stretch/>
                  </pic:blipFill>
                  <pic:spPr bwMode="auto">
                    <a:xfrm>
                      <a:off x="0" y="0"/>
                      <a:ext cx="2068635" cy="1241181"/>
                    </a:xfrm>
                    <a:prstGeom prst="rect">
                      <a:avLst/>
                    </a:prstGeom>
                    <a:ln>
                      <a:noFill/>
                    </a:ln>
                    <a:extLst>
                      <a:ext uri="{53640926-AAD7-44D8-BBD7-CCE9431645EC}">
                        <a14:shadowObscured xmlns:a14="http://schemas.microsoft.com/office/drawing/2010/main"/>
                      </a:ext>
                    </a:extLst>
                  </pic:spPr>
                </pic:pic>
              </a:graphicData>
            </a:graphic>
          </wp:inline>
        </w:drawing>
      </w:r>
    </w:p>
    <w:p w:rsidR="00813344" w:rsidRDefault="00297DAF" w:rsidP="00453BAC">
      <w:pPr>
        <w:ind w:left="210" w:hangingChars="100" w:hanging="210"/>
      </w:pPr>
      <w:r>
        <w:rPr>
          <w:rFonts w:hint="eastAsia"/>
        </w:rPr>
        <w:t>(2)</w:t>
      </w:r>
      <w:r w:rsidR="00B1700A">
        <w:rPr>
          <w:rFonts w:hint="eastAsia"/>
        </w:rPr>
        <w:t xml:space="preserve"> </w:t>
      </w:r>
      <w:r>
        <w:rPr>
          <w:rFonts w:hint="eastAsia"/>
        </w:rPr>
        <w:t>伝統芸能発表会</w:t>
      </w:r>
    </w:p>
    <w:p w:rsidR="00297DAF" w:rsidRDefault="00297DAF" w:rsidP="00453BAC">
      <w:pPr>
        <w:ind w:left="210" w:hangingChars="100" w:hanging="210"/>
      </w:pPr>
      <w:r>
        <w:rPr>
          <w:rFonts w:hint="eastAsia"/>
        </w:rPr>
        <w:t xml:space="preserve">　　</w:t>
      </w:r>
      <w:r w:rsidR="00B1700A">
        <w:rPr>
          <w:rFonts w:hint="eastAsia"/>
        </w:rPr>
        <w:t>大野</w:t>
      </w:r>
      <w:r>
        <w:rPr>
          <w:rFonts w:hint="eastAsia"/>
        </w:rPr>
        <w:t>日吉神社夏季例大祭</w:t>
      </w:r>
      <w:r w:rsidR="00B1700A">
        <w:rPr>
          <w:rFonts w:hint="eastAsia"/>
        </w:rPr>
        <w:t>で行われる“子供</w:t>
      </w:r>
    </w:p>
    <w:p w:rsidR="00813344" w:rsidRDefault="00813344" w:rsidP="00453BAC">
      <w:pPr>
        <w:ind w:left="210" w:hangingChars="100" w:hanging="210"/>
      </w:pPr>
    </w:p>
    <w:p w:rsidR="00813344" w:rsidRDefault="00813344" w:rsidP="00453BAC">
      <w:pPr>
        <w:ind w:left="210" w:hangingChars="100" w:hanging="210"/>
      </w:pPr>
    </w:p>
    <w:p w:rsidR="00813344" w:rsidRDefault="00813344" w:rsidP="00453BAC">
      <w:pPr>
        <w:ind w:left="210" w:hangingChars="100" w:hanging="210"/>
      </w:pPr>
    </w:p>
    <w:p w:rsidR="00297DAF" w:rsidRDefault="00297DAF" w:rsidP="00453BAC">
      <w:pPr>
        <w:ind w:left="210" w:hangingChars="100" w:hanging="210"/>
      </w:pPr>
    </w:p>
    <w:p w:rsidR="00297DAF" w:rsidRDefault="00297DAF" w:rsidP="00453BAC">
      <w:pPr>
        <w:ind w:left="210" w:hangingChars="100" w:hanging="210"/>
      </w:pPr>
    </w:p>
    <w:p w:rsidR="00B1700A" w:rsidRDefault="00B1700A" w:rsidP="00B1700A">
      <w:pPr>
        <w:ind w:leftChars="100" w:left="210"/>
      </w:pPr>
      <w:r>
        <w:rPr>
          <w:rFonts w:hint="eastAsia"/>
        </w:rPr>
        <w:t>太鼓、加賀獅子舞、山王悪魔祓い“という伝統芸能が、保護者らの協力によって</w:t>
      </w:r>
      <w:r w:rsidR="00900CCF">
        <w:rPr>
          <w:rFonts w:hint="eastAsia"/>
        </w:rPr>
        <w:t>22</w:t>
      </w:r>
      <w:r>
        <w:rPr>
          <w:rFonts w:hint="eastAsia"/>
        </w:rPr>
        <w:t>年前から子供たちに伝承されています。</w:t>
      </w:r>
    </w:p>
    <w:p w:rsidR="00021B0C" w:rsidRDefault="00021B0C" w:rsidP="00021B0C">
      <w:pPr>
        <w:ind w:leftChars="100" w:left="210"/>
        <w:jc w:val="center"/>
      </w:pPr>
      <w:r>
        <w:rPr>
          <w:noProof/>
        </w:rPr>
        <w:drawing>
          <wp:inline distT="0" distB="0" distL="0" distR="0" wp14:anchorId="353A1976">
            <wp:extent cx="1806709" cy="1356360"/>
            <wp:effectExtent l="0" t="0" r="317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2373" cy="1375627"/>
                    </a:xfrm>
                    <a:prstGeom prst="rect">
                      <a:avLst/>
                    </a:prstGeom>
                    <a:noFill/>
                    <a:ln>
                      <a:noFill/>
                    </a:ln>
                  </pic:spPr>
                </pic:pic>
              </a:graphicData>
            </a:graphic>
          </wp:inline>
        </w:drawing>
      </w:r>
    </w:p>
    <w:p w:rsidR="00552EF5" w:rsidRDefault="00552EF5" w:rsidP="00021B0C">
      <w:pPr>
        <w:ind w:leftChars="100" w:left="210"/>
        <w:jc w:val="center"/>
      </w:pPr>
    </w:p>
    <w:p w:rsidR="00B1700A" w:rsidRDefault="00B1700A" w:rsidP="00B1700A">
      <w:r>
        <w:rPr>
          <w:rFonts w:hint="eastAsia"/>
        </w:rPr>
        <w:t xml:space="preserve">(3) </w:t>
      </w:r>
      <w:r>
        <w:rPr>
          <w:rFonts w:hint="eastAsia"/>
        </w:rPr>
        <w:t>運動会</w:t>
      </w:r>
    </w:p>
    <w:p w:rsidR="00C03F3E" w:rsidRDefault="00B1700A" w:rsidP="00B1700A">
      <w:r>
        <w:rPr>
          <w:rFonts w:hint="eastAsia"/>
        </w:rPr>
        <w:t xml:space="preserve">　　小学校の運動会と、</w:t>
      </w:r>
      <w:r w:rsidR="00C03F3E">
        <w:rPr>
          <w:rFonts w:hint="eastAsia"/>
        </w:rPr>
        <w:t xml:space="preserve">町民社会体育大会を合同　　</w:t>
      </w:r>
    </w:p>
    <w:p w:rsidR="00B1700A" w:rsidRPr="00B1700A" w:rsidRDefault="00C03F3E" w:rsidP="00C03F3E">
      <w:pPr>
        <w:ind w:left="210" w:hangingChars="100" w:hanging="210"/>
      </w:pPr>
      <w:r>
        <w:rPr>
          <w:rFonts w:hint="eastAsia"/>
        </w:rPr>
        <w:t xml:space="preserve">　で行っており、地域との交流の場として大きな役割を担っています。</w:t>
      </w:r>
    </w:p>
    <w:p w:rsidR="00297DAF" w:rsidRPr="00B1700A" w:rsidRDefault="00C03F3E" w:rsidP="00453BAC">
      <w:pPr>
        <w:ind w:left="210" w:hangingChars="100" w:hanging="210"/>
      </w:pPr>
      <w:r>
        <w:rPr>
          <w:rFonts w:hint="eastAsia"/>
        </w:rPr>
        <w:t xml:space="preserve">(4) </w:t>
      </w:r>
      <w:r>
        <w:rPr>
          <w:rFonts w:hint="eastAsia"/>
        </w:rPr>
        <w:t>スキー遠足</w:t>
      </w:r>
    </w:p>
    <w:p w:rsidR="00900CCF" w:rsidRDefault="00C03F3E" w:rsidP="00900CCF">
      <w:pPr>
        <w:ind w:left="210" w:hangingChars="100" w:hanging="210"/>
      </w:pPr>
      <w:r>
        <w:rPr>
          <w:rFonts w:hint="eastAsia"/>
        </w:rPr>
        <w:t xml:space="preserve">　　</w:t>
      </w:r>
      <w:r w:rsidR="00900CCF">
        <w:rPr>
          <w:rFonts w:hint="eastAsia"/>
        </w:rPr>
        <w:t>毎年</w:t>
      </w:r>
      <w:r w:rsidR="00900CCF">
        <w:rPr>
          <w:rFonts w:hint="eastAsia"/>
        </w:rPr>
        <w:t>1</w:t>
      </w:r>
      <w:r w:rsidR="00900CCF">
        <w:rPr>
          <w:rFonts w:hint="eastAsia"/>
        </w:rPr>
        <w:t>月に</w:t>
      </w:r>
      <w:r w:rsidR="00900CCF">
        <w:rPr>
          <w:rFonts w:hint="eastAsia"/>
        </w:rPr>
        <w:t>5</w:t>
      </w:r>
      <w:r w:rsidR="00900CCF">
        <w:rPr>
          <w:rFonts w:hint="eastAsia"/>
        </w:rPr>
        <w:t>・</w:t>
      </w:r>
      <w:r w:rsidR="00900CCF">
        <w:rPr>
          <w:rFonts w:hint="eastAsia"/>
        </w:rPr>
        <w:t>6</w:t>
      </w:r>
      <w:r w:rsidR="00900CCF">
        <w:rPr>
          <w:rFonts w:hint="eastAsia"/>
        </w:rPr>
        <w:t>年生を対象に医王山でスキー遠足を行っていましたが、人手不足が原因で継続が危ぶまれていました。浜っ子の児童はスキー未経験者が多く、保護者からも継続したいとの声があがっていました。</w:t>
      </w:r>
    </w:p>
    <w:p w:rsidR="00297DAF" w:rsidRDefault="00900CCF" w:rsidP="00453BAC">
      <w:pPr>
        <w:ind w:left="210" w:hangingChars="100" w:hanging="210"/>
      </w:pPr>
      <w:r>
        <w:rPr>
          <w:rFonts w:hint="eastAsia"/>
        </w:rPr>
        <w:t xml:space="preserve">　　そこで、</w:t>
      </w:r>
      <w:r>
        <w:rPr>
          <w:rFonts w:hint="eastAsia"/>
        </w:rPr>
        <w:t>5</w:t>
      </w:r>
      <w:r>
        <w:rPr>
          <w:rFonts w:hint="eastAsia"/>
        </w:rPr>
        <w:t>年前より保護者有志を募り、インストラクター</w:t>
      </w:r>
      <w:r w:rsidR="0090797D">
        <w:rPr>
          <w:rFonts w:hint="eastAsia"/>
        </w:rPr>
        <w:t>としてお手伝いをしています。</w:t>
      </w:r>
    </w:p>
    <w:p w:rsidR="0090797D" w:rsidRDefault="0090797D" w:rsidP="0090797D">
      <w:pPr>
        <w:ind w:left="220" w:hangingChars="100" w:hanging="220"/>
        <w:jc w:val="center"/>
      </w:pPr>
      <w:r>
        <w:rPr>
          <w:rFonts w:hint="eastAsia"/>
          <w:noProof/>
          <w:sz w:val="22"/>
        </w:rPr>
        <w:drawing>
          <wp:inline distT="0" distB="0" distL="0" distR="0" wp14:anchorId="32FB42ED" wp14:editId="6C435F0D">
            <wp:extent cx="1896745" cy="1421143"/>
            <wp:effectExtent l="0" t="0" r="8255" b="7620"/>
            <wp:docPr id="5" name="図 5" descr="C:\Users\kawashima\Documents\hide\育友会（育成委員）\研究発表\写真\base\20170127_111452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washima\Documents\hide\育友会（育成委員）\研究発表\写真\base\20170127_111452_0029.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1908968" cy="1430301"/>
                    </a:xfrm>
                    <a:prstGeom prst="rect">
                      <a:avLst/>
                    </a:prstGeom>
                    <a:noFill/>
                    <a:ln>
                      <a:noFill/>
                    </a:ln>
                  </pic:spPr>
                </pic:pic>
              </a:graphicData>
            </a:graphic>
          </wp:inline>
        </w:drawing>
      </w:r>
    </w:p>
    <w:p w:rsidR="00297DAF" w:rsidRDefault="0090797D" w:rsidP="00453BAC">
      <w:pPr>
        <w:ind w:left="210" w:hangingChars="100" w:hanging="210"/>
      </w:pPr>
      <w:r>
        <w:rPr>
          <w:rFonts w:hint="eastAsia"/>
        </w:rPr>
        <w:t xml:space="preserve">　　昔から行っている活動に対して、どうにか継続させようという強い思いは、大野町小学校育友会に根強く残る良い風習だと思います。</w:t>
      </w:r>
    </w:p>
    <w:p w:rsidR="00297DAF" w:rsidRDefault="00297DAF" w:rsidP="00453BAC">
      <w:pPr>
        <w:ind w:left="210" w:hangingChars="100" w:hanging="210"/>
      </w:pPr>
    </w:p>
    <w:p w:rsidR="00297DAF" w:rsidRPr="004F145D" w:rsidRDefault="004F145D" w:rsidP="00453BAC">
      <w:pPr>
        <w:ind w:left="211" w:hangingChars="100" w:hanging="211"/>
        <w:rPr>
          <w:rFonts w:asciiTheme="majorEastAsia" w:eastAsiaTheme="majorEastAsia" w:hAnsiTheme="majorEastAsia"/>
          <w:b/>
        </w:rPr>
      </w:pPr>
      <w:r w:rsidRPr="004F145D">
        <w:rPr>
          <w:rFonts w:asciiTheme="majorEastAsia" w:eastAsiaTheme="majorEastAsia" w:hAnsiTheme="majorEastAsia" w:hint="eastAsia"/>
          <w:b/>
        </w:rPr>
        <w:lastRenderedPageBreak/>
        <w:t>３．育友会主体の地域活動</w:t>
      </w:r>
    </w:p>
    <w:p w:rsidR="004F145D" w:rsidRDefault="006C1524" w:rsidP="00297DAF">
      <w:pPr>
        <w:rPr>
          <w:u w:val="single"/>
        </w:rPr>
      </w:pPr>
      <w:r>
        <w:rPr>
          <w:rFonts w:hint="eastAsia"/>
        </w:rPr>
        <w:t xml:space="preserve">　</w:t>
      </w:r>
      <w:r w:rsidR="004F145D">
        <w:rPr>
          <w:rFonts w:hint="eastAsia"/>
        </w:rPr>
        <w:t xml:space="preserve">　</w:t>
      </w:r>
      <w:r w:rsidR="004F145D" w:rsidRPr="004F145D">
        <w:rPr>
          <w:rFonts w:hint="eastAsia"/>
          <w:u w:val="single"/>
        </w:rPr>
        <w:t>平成</w:t>
      </w:r>
      <w:r w:rsidR="004F145D" w:rsidRPr="004F145D">
        <w:rPr>
          <w:rFonts w:hint="eastAsia"/>
          <w:u w:val="single"/>
        </w:rPr>
        <w:t>29</w:t>
      </w:r>
      <w:r w:rsidR="004F145D" w:rsidRPr="004F145D">
        <w:rPr>
          <w:rFonts w:hint="eastAsia"/>
          <w:u w:val="single"/>
        </w:rPr>
        <w:t>年度新規活動に向けてのテーマ</w:t>
      </w:r>
    </w:p>
    <w:p w:rsidR="004F145D" w:rsidRDefault="006C1524" w:rsidP="00297DAF">
      <w:r w:rsidRPr="004F145D">
        <w:rPr>
          <w:rFonts w:hint="eastAsia"/>
          <w:noProof/>
        </w:rPr>
        <mc:AlternateContent>
          <mc:Choice Requires="wps">
            <w:drawing>
              <wp:anchor distT="0" distB="0" distL="114300" distR="114300" simplePos="0" relativeHeight="251663360" behindDoc="0" locked="0" layoutInCell="1" allowOverlap="1" wp14:anchorId="19C2533F" wp14:editId="4F0061D7">
                <wp:simplePos x="0" y="0"/>
                <wp:positionH relativeFrom="column">
                  <wp:align>right</wp:align>
                </wp:positionH>
                <wp:positionV relativeFrom="paragraph">
                  <wp:posOffset>7620</wp:posOffset>
                </wp:positionV>
                <wp:extent cx="2628900" cy="68580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2628900" cy="685800"/>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4F145D" w:rsidRDefault="004F145D" w:rsidP="004F145D">
                            <w:pPr>
                              <w:ind w:firstLineChars="200" w:firstLine="422"/>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１．育友会</w:t>
                            </w:r>
                            <w:r>
                              <w:rPr>
                                <w:rFonts w:ascii="ＭＳ ゴシック" w:eastAsia="ＭＳ ゴシック" w:hAnsi="ＭＳ ゴシック"/>
                                <w:b/>
                                <w:color w:val="000000" w:themeColor="text1"/>
                              </w:rPr>
                              <w:t>主体の活動</w:t>
                            </w:r>
                          </w:p>
                          <w:p w:rsidR="004F145D" w:rsidRDefault="004F145D" w:rsidP="004F145D">
                            <w:pPr>
                              <w:ind w:firstLineChars="200" w:firstLine="422"/>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２．</w:t>
                            </w:r>
                            <w:r>
                              <w:rPr>
                                <w:rFonts w:ascii="ＭＳ ゴシック" w:eastAsia="ＭＳ ゴシック" w:hAnsi="ＭＳ ゴシック"/>
                                <w:b/>
                                <w:color w:val="000000" w:themeColor="text1"/>
                              </w:rPr>
                              <w:t>児童参加型の活動</w:t>
                            </w:r>
                          </w:p>
                          <w:p w:rsidR="004F145D" w:rsidRPr="00EE5A76" w:rsidRDefault="004F145D" w:rsidP="004F145D">
                            <w:pPr>
                              <w:ind w:firstLineChars="200" w:firstLine="422"/>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３．地域</w:t>
                            </w:r>
                            <w:r>
                              <w:rPr>
                                <w:rFonts w:ascii="ＭＳ ゴシック" w:eastAsia="ＭＳ ゴシック" w:hAnsi="ＭＳ ゴシック"/>
                                <w:b/>
                                <w:color w:val="000000" w:themeColor="text1"/>
                              </w:rPr>
                              <w:t>と</w:t>
                            </w:r>
                            <w:r>
                              <w:rPr>
                                <w:rFonts w:ascii="ＭＳ ゴシック" w:eastAsia="ＭＳ ゴシック" w:hAnsi="ＭＳ ゴシック" w:hint="eastAsia"/>
                                <w:b/>
                                <w:color w:val="000000" w:themeColor="text1"/>
                              </w:rPr>
                              <w:t>小学校の</w:t>
                            </w:r>
                            <w:r>
                              <w:rPr>
                                <w:rFonts w:ascii="ＭＳ ゴシック" w:eastAsia="ＭＳ ゴシック" w:hAnsi="ＭＳ ゴシック"/>
                                <w:b/>
                                <w:color w:val="000000" w:themeColor="text1"/>
                              </w:rPr>
                              <w:t>橋渡し</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2533F" id="正方形/長方形 6" o:spid="_x0000_s1028" style="position:absolute;left:0;text-align:left;margin-left:155.8pt;margin-top:.6pt;width:207pt;height:54pt;z-index:2516633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" fillcolor="window" strokecolor="windowText" strokeweight=".5pt">
                <v:textbox inset="1mm,0,1mm,0">
                  <w:txbxContent>
                    <w:p w:rsidR="004F145D" w:rsidRDefault="004F145D" w:rsidP="004F145D">
                      <w:pPr>
                        <w:ind w:firstLineChars="200" w:firstLine="422"/>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１．育友会</w:t>
                      </w:r>
                      <w:r>
                        <w:rPr>
                          <w:rFonts w:ascii="ＭＳ ゴシック" w:eastAsia="ＭＳ ゴシック" w:hAnsi="ＭＳ ゴシック"/>
                          <w:b/>
                          <w:color w:val="000000" w:themeColor="text1"/>
                        </w:rPr>
                        <w:t>主体の活動</w:t>
                      </w:r>
                    </w:p>
                    <w:p w:rsidR="004F145D" w:rsidRDefault="004F145D" w:rsidP="004F145D">
                      <w:pPr>
                        <w:ind w:firstLineChars="200" w:firstLine="422"/>
                        <w:rPr>
                          <w:rFonts w:ascii="ＭＳ ゴシック" w:eastAsia="ＭＳ ゴシック" w:hAnsi="ＭＳ ゴシック" w:hint="eastAsia"/>
                          <w:b/>
                          <w:color w:val="000000" w:themeColor="text1"/>
                        </w:rPr>
                      </w:pPr>
                      <w:r>
                        <w:rPr>
                          <w:rFonts w:ascii="ＭＳ ゴシック" w:eastAsia="ＭＳ ゴシック" w:hAnsi="ＭＳ ゴシック" w:hint="eastAsia"/>
                          <w:b/>
                          <w:color w:val="000000" w:themeColor="text1"/>
                        </w:rPr>
                        <w:t>２．</w:t>
                      </w:r>
                      <w:r>
                        <w:rPr>
                          <w:rFonts w:ascii="ＭＳ ゴシック" w:eastAsia="ＭＳ ゴシック" w:hAnsi="ＭＳ ゴシック"/>
                          <w:b/>
                          <w:color w:val="000000" w:themeColor="text1"/>
                        </w:rPr>
                        <w:t>児童参加型の活動</w:t>
                      </w:r>
                    </w:p>
                    <w:p w:rsidR="004F145D" w:rsidRPr="00EE5A76" w:rsidRDefault="004F145D" w:rsidP="004F145D">
                      <w:pPr>
                        <w:ind w:firstLineChars="200" w:firstLine="422"/>
                        <w:rPr>
                          <w:rFonts w:ascii="ＭＳ ゴシック" w:eastAsia="ＭＳ ゴシック" w:hAnsi="ＭＳ ゴシック" w:hint="eastAsia"/>
                          <w:b/>
                          <w:color w:val="000000" w:themeColor="text1"/>
                        </w:rPr>
                      </w:pPr>
                      <w:r>
                        <w:rPr>
                          <w:rFonts w:ascii="ＭＳ ゴシック" w:eastAsia="ＭＳ ゴシック" w:hAnsi="ＭＳ ゴシック" w:hint="eastAsia"/>
                          <w:b/>
                          <w:color w:val="000000" w:themeColor="text1"/>
                        </w:rPr>
                        <w:t>３．地域</w:t>
                      </w:r>
                      <w:r>
                        <w:rPr>
                          <w:rFonts w:ascii="ＭＳ ゴシック" w:eastAsia="ＭＳ ゴシック" w:hAnsi="ＭＳ ゴシック"/>
                          <w:b/>
                          <w:color w:val="000000" w:themeColor="text1"/>
                        </w:rPr>
                        <w:t>と</w:t>
                      </w:r>
                      <w:r>
                        <w:rPr>
                          <w:rFonts w:ascii="ＭＳ ゴシック" w:eastAsia="ＭＳ ゴシック" w:hAnsi="ＭＳ ゴシック" w:hint="eastAsia"/>
                          <w:b/>
                          <w:color w:val="000000" w:themeColor="text1"/>
                        </w:rPr>
                        <w:t>小学校の</w:t>
                      </w:r>
                      <w:r>
                        <w:rPr>
                          <w:rFonts w:ascii="ＭＳ ゴシック" w:eastAsia="ＭＳ ゴシック" w:hAnsi="ＭＳ ゴシック"/>
                          <w:b/>
                          <w:color w:val="000000" w:themeColor="text1"/>
                        </w:rPr>
                        <w:t>橋渡し</w:t>
                      </w:r>
                    </w:p>
                  </w:txbxContent>
                </v:textbox>
              </v:rect>
            </w:pict>
          </mc:Fallback>
        </mc:AlternateContent>
      </w:r>
    </w:p>
    <w:p w:rsidR="004F145D" w:rsidRDefault="004F145D" w:rsidP="00297DAF"/>
    <w:p w:rsidR="004F145D" w:rsidRDefault="004F145D" w:rsidP="00297DAF"/>
    <w:p w:rsidR="004F145D" w:rsidRDefault="006C1524" w:rsidP="006C1524">
      <w:pPr>
        <w:ind w:left="210" w:hangingChars="100" w:hanging="210"/>
      </w:pPr>
      <w:r>
        <w:rPr>
          <w:rFonts w:hint="eastAsia"/>
        </w:rPr>
        <w:t xml:space="preserve">　　研究発表を機会に、このテーマで新たな活動を検討したところ、大野町の一大イベントである日吉神社のお祭りではいつもゴミ箱があふれているので、ゴミ箱を作り美化活動に貢献しよう。との提案がありました。</w:t>
      </w:r>
    </w:p>
    <w:p w:rsidR="006C1524" w:rsidRPr="006C1524" w:rsidRDefault="00FF4F8F" w:rsidP="00FF4F8F">
      <w:pPr>
        <w:ind w:left="210" w:hangingChars="100" w:hanging="210"/>
      </w:pPr>
      <w:r>
        <w:rPr>
          <w:rFonts w:hint="eastAsia"/>
        </w:rPr>
        <w:t xml:space="preserve">　　さらに、せっかくゴミ箱をつくるので、大野町小学校らしいデザインはないだろうか？</w:t>
      </w:r>
    </w:p>
    <w:p w:rsidR="006C1524" w:rsidRDefault="00FF4F8F" w:rsidP="00FF4F8F">
      <w:pPr>
        <w:ind w:left="210" w:hangingChars="100" w:hanging="210"/>
      </w:pPr>
      <w:r>
        <w:rPr>
          <w:rFonts w:hint="eastAsia"/>
        </w:rPr>
        <w:t xml:space="preserve">　ということで、ゆるキャラを募集することになりました。</w:t>
      </w:r>
    </w:p>
    <w:p w:rsidR="006C1524" w:rsidRDefault="00FF4F8F" w:rsidP="00297DAF">
      <w:r>
        <w:rPr>
          <w:rFonts w:hint="eastAsia"/>
        </w:rPr>
        <w:t xml:space="preserve">(1) </w:t>
      </w:r>
      <w:r>
        <w:rPr>
          <w:rFonts w:hint="eastAsia"/>
        </w:rPr>
        <w:t>大野町小ゆるキャラ募集！</w:t>
      </w:r>
    </w:p>
    <w:p w:rsidR="00FF4F8F" w:rsidRDefault="00FF4F8F" w:rsidP="00FF4F8F">
      <w:pPr>
        <w:ind w:left="210" w:hangingChars="100" w:hanging="210"/>
      </w:pPr>
      <w:r>
        <w:rPr>
          <w:rFonts w:hint="eastAsia"/>
        </w:rPr>
        <w:t xml:space="preserve">　　児童、保護者、町民に向けゆるキャラを募ったところ</w:t>
      </w:r>
      <w:r>
        <w:rPr>
          <w:rFonts w:hint="eastAsia"/>
        </w:rPr>
        <w:t>30</w:t>
      </w:r>
      <w:r>
        <w:rPr>
          <w:rFonts w:hint="eastAsia"/>
        </w:rPr>
        <w:t>点以上の応募があり、全児童の投票と、授業参観で来校した保護者の投票によりグランプリを決定しました。</w:t>
      </w:r>
    </w:p>
    <w:p w:rsidR="00FF4F8F" w:rsidRDefault="00F179CE" w:rsidP="00F179CE">
      <w:pPr>
        <w:ind w:firstLineChars="200" w:firstLine="420"/>
      </w:pPr>
      <w:r>
        <w:rPr>
          <w:noProof/>
        </w:rPr>
        <w:drawing>
          <wp:anchor distT="0" distB="0" distL="114300" distR="114300" simplePos="0" relativeHeight="251664384" behindDoc="0" locked="0" layoutInCell="1" allowOverlap="1">
            <wp:simplePos x="0" y="0"/>
            <wp:positionH relativeFrom="column">
              <wp:posOffset>1709724</wp:posOffset>
            </wp:positionH>
            <wp:positionV relativeFrom="paragraph">
              <wp:posOffset>335280</wp:posOffset>
            </wp:positionV>
            <wp:extent cx="1223645" cy="147066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364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F8F">
        <w:rPr>
          <w:rFonts w:hint="eastAsia"/>
        </w:rPr>
        <w:t>そして・・・見事グランプリに選ばれたのは</w:t>
      </w:r>
      <w:r w:rsidR="00DF6D68">
        <w:rPr>
          <w:rFonts w:hint="eastAsia"/>
        </w:rPr>
        <w:t>、</w:t>
      </w:r>
      <w:r w:rsidRPr="00434C07">
        <w:rPr>
          <w:rFonts w:hint="eastAsia"/>
          <w:b/>
        </w:rPr>
        <w:t>『勉きっちー』</w:t>
      </w:r>
      <w:r>
        <w:rPr>
          <w:rFonts w:hint="eastAsia"/>
        </w:rPr>
        <w:t>でした。</w:t>
      </w:r>
    </w:p>
    <w:p w:rsidR="00F179CE" w:rsidRDefault="00F179CE" w:rsidP="00F179CE">
      <w:pPr>
        <w:ind w:firstLineChars="200" w:firstLine="420"/>
      </w:pPr>
    </w:p>
    <w:p w:rsidR="0043240A" w:rsidRDefault="0043240A" w:rsidP="00F179CE">
      <w:pPr>
        <w:ind w:firstLineChars="200" w:firstLine="420"/>
      </w:pPr>
    </w:p>
    <w:p w:rsidR="00FF4F8F" w:rsidRDefault="00DF6D68" w:rsidP="0050483C">
      <w:pPr>
        <w:ind w:right="840"/>
        <w:jc w:val="left"/>
      </w:pPr>
      <w:r>
        <w:rPr>
          <w:rFonts w:hint="eastAsia"/>
        </w:rPr>
        <w:t>江戸時代に活躍した大野ゆかりのからくり技師</w:t>
      </w:r>
      <w:r w:rsidR="00F179CE">
        <w:rPr>
          <w:rFonts w:hint="eastAsia"/>
        </w:rPr>
        <w:t>「大野弁吉」作の「茶運び人形」がモチーフ。</w:t>
      </w:r>
    </w:p>
    <w:p w:rsidR="0043240A" w:rsidRPr="0043240A" w:rsidRDefault="0043240A" w:rsidP="00FF4F8F">
      <w:pPr>
        <w:ind w:firstLineChars="200" w:firstLine="420"/>
      </w:pPr>
    </w:p>
    <w:p w:rsidR="00FF4F8F" w:rsidRDefault="00F179CE" w:rsidP="00F179CE">
      <w:r>
        <w:rPr>
          <w:rFonts w:hint="eastAsia"/>
        </w:rPr>
        <w:t xml:space="preserve">(2) </w:t>
      </w:r>
      <w:r>
        <w:rPr>
          <w:rFonts w:hint="eastAsia"/>
        </w:rPr>
        <w:t>ゴミ箱づくり</w:t>
      </w:r>
    </w:p>
    <w:p w:rsidR="00F179CE" w:rsidRDefault="00F179CE" w:rsidP="00F179CE">
      <w:pPr>
        <w:ind w:left="210" w:hangingChars="100" w:hanging="210"/>
      </w:pPr>
      <w:r>
        <w:rPr>
          <w:rFonts w:hint="eastAsia"/>
        </w:rPr>
        <w:t xml:space="preserve">　　ゴミ箱づくりは、はまなす学級の開校式のイベントとして親子参加型で実施しました。</w:t>
      </w:r>
    </w:p>
    <w:p w:rsidR="00F179CE" w:rsidRDefault="00F179CE" w:rsidP="00F179CE">
      <w:pPr>
        <w:ind w:left="210" w:hangingChars="100" w:hanging="210"/>
      </w:pPr>
      <w:r>
        <w:rPr>
          <w:rFonts w:hint="eastAsia"/>
        </w:rPr>
        <w:t xml:space="preserve">　　大野在住のクラフト作家さんの協力のもと、ゆるキャラ</w:t>
      </w:r>
      <w:r w:rsidR="0050483C">
        <w:rPr>
          <w:rFonts w:hint="eastAsia"/>
        </w:rPr>
        <w:t>｢勉きっちー｣等のデザインを、</w:t>
      </w:r>
      <w:r w:rsidR="00735808">
        <w:rPr>
          <w:rFonts w:hint="eastAsia"/>
        </w:rPr>
        <w:t>カッティングシートで、</w:t>
      </w:r>
      <w:r w:rsidR="0050483C">
        <w:rPr>
          <w:rFonts w:hint="eastAsia"/>
        </w:rPr>
        <w:t>ちぎり絵風にしてゴミ箱に貼り付けました。</w:t>
      </w:r>
    </w:p>
    <w:p w:rsidR="0050483C" w:rsidRPr="00735808" w:rsidRDefault="0050483C" w:rsidP="00F179CE">
      <w:pPr>
        <w:ind w:left="210" w:hangingChars="100" w:hanging="210"/>
      </w:pPr>
    </w:p>
    <w:p w:rsidR="00F179CE" w:rsidRDefault="0050483C" w:rsidP="00F179CE">
      <w:r>
        <w:rPr>
          <w:rFonts w:hint="eastAsia"/>
          <w:noProof/>
          <w:sz w:val="24"/>
          <w:szCs w:val="24"/>
        </w:rPr>
        <w:drawing>
          <wp:inline distT="0" distB="0" distL="0" distR="0" wp14:anchorId="422076E0" wp14:editId="727D3D26">
            <wp:extent cx="1480424" cy="1669774"/>
            <wp:effectExtent l="0" t="0" r="5715"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843.jpg"/>
                    <pic:cNvPicPr/>
                  </pic:nvPicPr>
                  <pic:blipFill>
                    <a:blip r:embed="rId11" cstate="print">
                      <a:extLst>
                        <a:ext uri="{BEBA8EAE-BF5A-486C-A8C5-ECC9F3942E4B}">
                          <a14:imgProps xmlns:a14="http://schemas.microsoft.com/office/drawing/2010/main">
                            <a14:imgLayer r:embed="rId12">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504272" cy="1696673"/>
                    </a:xfrm>
                    <a:prstGeom prst="rect">
                      <a:avLst/>
                    </a:prstGeom>
                  </pic:spPr>
                </pic:pic>
              </a:graphicData>
            </a:graphic>
          </wp:inline>
        </w:drawing>
      </w:r>
      <w:r>
        <w:rPr>
          <w:rFonts w:hint="eastAsia"/>
          <w:noProof/>
          <w:sz w:val="24"/>
          <w:szCs w:val="24"/>
        </w:rPr>
        <w:drawing>
          <wp:inline distT="0" distB="0" distL="0" distR="0" wp14:anchorId="5B370567" wp14:editId="68D73527">
            <wp:extent cx="1383527" cy="1684917"/>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868.jpg"/>
                    <pic:cNvPicPr/>
                  </pic:nvPicPr>
                  <pic:blipFill>
                    <a:blip r:embed="rId13" cstate="print">
                      <a:extLst>
                        <a:ext uri="{BEBA8EAE-BF5A-486C-A8C5-ECC9F3942E4B}">
                          <a14:imgProps xmlns:a14="http://schemas.microsoft.com/office/drawing/2010/main">
                            <a14:imgLayer r:embed="rId14">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1398628" cy="1703308"/>
                    </a:xfrm>
                    <a:prstGeom prst="rect">
                      <a:avLst/>
                    </a:prstGeom>
                  </pic:spPr>
                </pic:pic>
              </a:graphicData>
            </a:graphic>
          </wp:inline>
        </w:drawing>
      </w:r>
    </w:p>
    <w:p w:rsidR="00F179CE" w:rsidRDefault="0050483C" w:rsidP="00F179CE">
      <w:r>
        <w:rPr>
          <w:rFonts w:hint="eastAsia"/>
        </w:rPr>
        <w:t xml:space="preserve">(3) </w:t>
      </w:r>
      <w:r>
        <w:rPr>
          <w:rFonts w:hint="eastAsia"/>
        </w:rPr>
        <w:t>地域との連携</w:t>
      </w:r>
    </w:p>
    <w:p w:rsidR="0050483C" w:rsidRDefault="0050483C" w:rsidP="004E284F">
      <w:pPr>
        <w:ind w:left="210" w:hangingChars="100" w:hanging="210"/>
      </w:pPr>
      <w:r>
        <w:rPr>
          <w:rFonts w:hint="eastAsia"/>
        </w:rPr>
        <w:t xml:space="preserve">　　</w:t>
      </w:r>
      <w:r w:rsidR="004E284F">
        <w:rPr>
          <w:rFonts w:hint="eastAsia"/>
        </w:rPr>
        <w:t>お祭りでゴミ箱を設置する旨を、神社、町会、公民館など各種団体に説明をし、回覧板を利用して町民への周知活動も行いました。</w:t>
      </w:r>
    </w:p>
    <w:p w:rsidR="0050483C" w:rsidRDefault="004E284F" w:rsidP="000E72D3">
      <w:pPr>
        <w:ind w:left="210" w:hangingChars="100" w:hanging="210"/>
      </w:pPr>
      <w:r>
        <w:rPr>
          <w:rFonts w:hint="eastAsia"/>
        </w:rPr>
        <w:t xml:space="preserve">　　これまで、地域コミュニティーとの直接的、主体的な活動は</w:t>
      </w:r>
      <w:r w:rsidR="000E72D3">
        <w:rPr>
          <w:rFonts w:hint="eastAsia"/>
        </w:rPr>
        <w:t>あまり無かった</w:t>
      </w:r>
      <w:r>
        <w:rPr>
          <w:rFonts w:hint="eastAsia"/>
        </w:rPr>
        <w:t>ので</w:t>
      </w:r>
      <w:r w:rsidR="000E72D3">
        <w:rPr>
          <w:rFonts w:hint="eastAsia"/>
        </w:rPr>
        <w:t>、地域とのつながりを感じる良い機会となりました。</w:t>
      </w:r>
    </w:p>
    <w:p w:rsidR="00F179CE" w:rsidRPr="000E72D3" w:rsidRDefault="000E72D3" w:rsidP="000E72D3">
      <w:pPr>
        <w:ind w:left="210" w:hangingChars="100" w:hanging="210"/>
      </w:pPr>
      <w:r>
        <w:rPr>
          <w:rFonts w:hint="eastAsia"/>
          <w:noProof/>
        </w:rPr>
        <w:drawing>
          <wp:anchor distT="0" distB="0" distL="114300" distR="114300" simplePos="0" relativeHeight="251666432" behindDoc="1" locked="0" layoutInCell="1" allowOverlap="1" wp14:anchorId="2EA4819F" wp14:editId="780D782A">
            <wp:simplePos x="0" y="0"/>
            <wp:positionH relativeFrom="column">
              <wp:posOffset>1716405</wp:posOffset>
            </wp:positionH>
            <wp:positionV relativeFrom="paragraph">
              <wp:posOffset>5715</wp:posOffset>
            </wp:positionV>
            <wp:extent cx="1191895" cy="1590040"/>
            <wp:effectExtent l="0" t="0" r="8255" b="0"/>
            <wp:wrapTight wrapText="bothSides">
              <wp:wrapPolygon edited="0">
                <wp:start x="0" y="0"/>
                <wp:lineTo x="0" y="21220"/>
                <wp:lineTo x="21404" y="21220"/>
                <wp:lineTo x="21404"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056.jpg"/>
                    <pic:cNvPicPr/>
                  </pic:nvPicPr>
                  <pic:blipFill>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191895" cy="1590040"/>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お祭り当日は、神社境内にゴミ箱を設置させてもらい、以前は散乱していたゴミがすっきりとゴミ箱におさまり、大変喜ばれました。</w:t>
      </w:r>
    </w:p>
    <w:p w:rsidR="000E72D3" w:rsidRDefault="000E72D3" w:rsidP="00ED2AD9"/>
    <w:p w:rsidR="00ED2AD9" w:rsidRDefault="00ED2AD9" w:rsidP="00ED2AD9">
      <w:pPr>
        <w:ind w:left="210" w:hangingChars="100" w:hanging="210"/>
      </w:pPr>
      <w:r>
        <w:rPr>
          <w:rFonts w:hint="eastAsia"/>
        </w:rPr>
        <w:t xml:space="preserve">　　お祭りでの成功に気を良くした？育友会は、次々と町内行事へのゴミ箱設置を打診し、｢盆踊り｣、｢町おこしイベント｣、｢バザー｣</w:t>
      </w:r>
      <w:r w:rsidR="0043240A">
        <w:rPr>
          <w:rFonts w:hint="eastAsia"/>
        </w:rPr>
        <w:t>等</w:t>
      </w:r>
      <w:r>
        <w:rPr>
          <w:rFonts w:hint="eastAsia"/>
        </w:rPr>
        <w:t>でもゴミ箱を使ってもらいました。</w:t>
      </w:r>
    </w:p>
    <w:p w:rsidR="00ED2AD9" w:rsidRPr="00ED2AD9" w:rsidRDefault="00ED2AD9" w:rsidP="00ED2AD9">
      <w:pPr>
        <w:rPr>
          <w:rFonts w:asciiTheme="majorEastAsia" w:eastAsiaTheme="majorEastAsia" w:hAnsiTheme="majorEastAsia"/>
          <w:b/>
        </w:rPr>
      </w:pPr>
      <w:r w:rsidRPr="00ED2AD9">
        <w:rPr>
          <w:rFonts w:asciiTheme="majorEastAsia" w:eastAsiaTheme="majorEastAsia" w:hAnsiTheme="majorEastAsia" w:hint="eastAsia"/>
          <w:b/>
        </w:rPr>
        <w:t>４．まとめ</w:t>
      </w:r>
    </w:p>
    <w:p w:rsidR="00ED2AD9" w:rsidRDefault="00ED2AD9" w:rsidP="00ED2AD9">
      <w:pPr>
        <w:ind w:left="210" w:hangingChars="100" w:hanging="210"/>
      </w:pPr>
      <w:r>
        <w:rPr>
          <w:rFonts w:hint="eastAsia"/>
        </w:rPr>
        <w:t xml:space="preserve">　　</w:t>
      </w:r>
      <w:r w:rsidR="002C2F3C">
        <w:rPr>
          <w:rFonts w:hint="eastAsia"/>
        </w:rPr>
        <w:t>地域コミュニティーの連携と充実には、大きな行動が必要なわけでなく、これまで脈々と受け継がれた伝統・文化を子供たちと共に学び、小さなことでもチャレンジし、これを継続して行っていくことが必要だと</w:t>
      </w:r>
      <w:r w:rsidR="0043240A">
        <w:rPr>
          <w:rFonts w:hint="eastAsia"/>
        </w:rPr>
        <w:t>感じ</w:t>
      </w:r>
      <w:r w:rsidR="002C2F3C">
        <w:rPr>
          <w:rFonts w:hint="eastAsia"/>
        </w:rPr>
        <w:t>ました。</w:t>
      </w:r>
    </w:p>
    <w:p w:rsidR="002C2F3C" w:rsidRDefault="002C2F3C" w:rsidP="0043240A">
      <w:pPr>
        <w:ind w:left="210" w:hangingChars="100" w:hanging="210"/>
      </w:pPr>
      <w:r>
        <w:rPr>
          <w:rFonts w:hint="eastAsia"/>
        </w:rPr>
        <w:t xml:space="preserve">　　今後のベイエリア再開発によって、大野町も活性化して</w:t>
      </w:r>
      <w:r w:rsidR="0043240A">
        <w:rPr>
          <w:rFonts w:hint="eastAsia"/>
        </w:rPr>
        <w:t>いきます。　育友会が進んで地域コミュニティーに参加することで、学校・保護者が一体となり、</w:t>
      </w:r>
      <w:r>
        <w:rPr>
          <w:rFonts w:hint="eastAsia"/>
        </w:rPr>
        <w:t>より一層の地域力向上を目指し</w:t>
      </w:r>
      <w:r w:rsidR="0043240A">
        <w:rPr>
          <w:rFonts w:hint="eastAsia"/>
        </w:rPr>
        <w:t>ます。</w:t>
      </w:r>
    </w:p>
    <w:sectPr w:rsidR="002C2F3C" w:rsidSect="00420712">
      <w:pgSz w:w="11906" w:h="16838"/>
      <w:pgMar w:top="1440" w:right="1080" w:bottom="1440" w:left="1080" w:header="851" w:footer="992" w:gutter="0"/>
      <w:cols w:num="2" w:space="506"/>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B695B"/>
    <w:multiLevelType w:val="hybridMultilevel"/>
    <w:tmpl w:val="B6F2E000"/>
    <w:lvl w:ilvl="0" w:tplc="8C1ED0CE">
      <w:start w:val="1"/>
      <w:numFmt w:val="decimalFullWidth"/>
      <w:lvlText w:val="%1．"/>
      <w:lvlJc w:val="left"/>
      <w:pPr>
        <w:ind w:left="432" w:hanging="432"/>
      </w:pPr>
      <w:rPr>
        <w:rFonts w:hint="default"/>
      </w:rPr>
    </w:lvl>
    <w:lvl w:ilvl="1" w:tplc="2040BE9C">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712"/>
    <w:rsid w:val="00021B0C"/>
    <w:rsid w:val="000E72D3"/>
    <w:rsid w:val="00297DAF"/>
    <w:rsid w:val="002A3BF0"/>
    <w:rsid w:val="002C2F3C"/>
    <w:rsid w:val="00420712"/>
    <w:rsid w:val="0043240A"/>
    <w:rsid w:val="00434C07"/>
    <w:rsid w:val="00453BAC"/>
    <w:rsid w:val="004C52E1"/>
    <w:rsid w:val="004E284F"/>
    <w:rsid w:val="004F145D"/>
    <w:rsid w:val="0050483C"/>
    <w:rsid w:val="00525490"/>
    <w:rsid w:val="00552EF5"/>
    <w:rsid w:val="006C1524"/>
    <w:rsid w:val="00735808"/>
    <w:rsid w:val="00813344"/>
    <w:rsid w:val="00900CCF"/>
    <w:rsid w:val="0090797D"/>
    <w:rsid w:val="00AF08E5"/>
    <w:rsid w:val="00B1700A"/>
    <w:rsid w:val="00B31D8A"/>
    <w:rsid w:val="00C03F3E"/>
    <w:rsid w:val="00DF6D68"/>
    <w:rsid w:val="00E42E13"/>
    <w:rsid w:val="00ED2AD9"/>
    <w:rsid w:val="00EE5A76"/>
    <w:rsid w:val="00F179CE"/>
    <w:rsid w:val="00F928AE"/>
    <w:rsid w:val="00FF4F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55AC2360-3D32-47BC-9E00-B1C6EFD86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52E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250</Words>
  <Characters>1427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h.maruyama</dc:creator>
  <cp:keywords/>
  <dc:description/>
  <cp:lastModifiedBy>池田耕蔵</cp:lastModifiedBy>
  <cp:revision>2</cp:revision>
  <dcterms:created xsi:type="dcterms:W3CDTF">2018-02-13T01:45:00Z</dcterms:created>
  <dcterms:modified xsi:type="dcterms:W3CDTF">2018-02-13T01:45:00Z</dcterms:modified>
</cp:coreProperties>
</file>